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4325F4" w:rsidRPr="00E719DD" w:rsidTr="006A5533">
        <w:trPr>
          <w:trHeight w:val="856"/>
        </w:trPr>
        <w:tc>
          <w:tcPr>
            <w:tcW w:w="5207" w:type="dxa"/>
            <w:gridSpan w:val="3"/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30414" w:rsidRPr="008837A1" w:rsidRDefault="008837A1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مجتبی وحیدی اصل</w:t>
            </w:r>
          </w:p>
        </w:tc>
        <w:tc>
          <w:tcPr>
            <w:tcW w:w="4292" w:type="dxa"/>
            <w:gridSpan w:val="2"/>
          </w:tcPr>
          <w:p w:rsidR="00630414" w:rsidRDefault="004325F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385DA3AC" wp14:editId="7B5CDD64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3810</wp:posOffset>
                  </wp:positionV>
                  <wp:extent cx="648970" cy="815340"/>
                  <wp:effectExtent l="0" t="0" r="0" b="0"/>
                  <wp:wrapTight wrapText="bothSides">
                    <wp:wrapPolygon edited="0">
                      <wp:start x="0" y="0"/>
                      <wp:lineTo x="0" y="21196"/>
                      <wp:lineTo x="20924" y="21196"/>
                      <wp:lineTo x="209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E994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30414" w:rsidRPr="00E719DD" w:rsidRDefault="008837A1" w:rsidP="006D51D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فائزه آقازاده</w:t>
            </w:r>
            <w:r w:rsidR="004325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</w:t>
            </w:r>
          </w:p>
        </w:tc>
      </w:tr>
      <w:tr w:rsidR="004325F4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نرم‌افزار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630414" w:rsidRPr="00E719DD" w:rsidRDefault="008837A1" w:rsidP="008837A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کامپیوتر</w:t>
            </w:r>
          </w:p>
        </w:tc>
      </w:tr>
      <w:tr w:rsidR="004325F4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26/10/1401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630414" w:rsidRPr="00E719DD" w:rsidRDefault="00630414" w:rsidP="008837A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="008837A1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:rsidR="00630414" w:rsidRPr="00E719DD" w:rsidRDefault="00630414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E1378F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دکترا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4325F4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414" w:rsidRPr="00E719DD" w:rsidRDefault="00630414" w:rsidP="00E137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16-14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325F4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630414" w:rsidRPr="00E719DD" w:rsidRDefault="00630414" w:rsidP="008167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دانشگاه شهیدبهشتی- دانشکده مهندسی و علوم کامپیوتر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30414" w:rsidP="008837A1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 w:rsid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رو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کرد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مکان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اب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خطا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مبتن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بر تار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خچه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با استفاده از داده</w:t>
            </w:r>
            <w:r w:rsid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آزمون</w:t>
            </w:r>
            <w:r w:rsid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37A1" w:rsidRPr="008837A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رگرس</w:t>
            </w:r>
            <w:r w:rsidR="008837A1" w:rsidRPr="008837A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37A1" w:rsidRPr="008837A1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ون</w:t>
            </w:r>
          </w:p>
        </w:tc>
      </w:tr>
      <w:tr w:rsidR="004325F4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8837A1" w:rsidRDefault="008837A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آقا</w:t>
            </w: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دکتر صادق علي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اکبر</w:t>
            </w: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8837A1" w:rsidRPr="00E719DD" w:rsidRDefault="008837A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آقا</w:t>
            </w: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دکتر حسن حقيقي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837A1" w:rsidRDefault="008837A1" w:rsidP="008837A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آقا</w:t>
            </w: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دکتر سيد حسن ميريان حسين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آباد</w:t>
            </w: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8837A1" w:rsidRPr="00E719DD" w:rsidRDefault="008837A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آقا</w:t>
            </w: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837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دکتر رامتين خسرو</w:t>
            </w: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6855AF" w:rsidRPr="008837A1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8837A1" w:rsidRDefault="006855AF" w:rsidP="00816700">
            <w:pPr>
              <w:jc w:val="right"/>
              <w:rPr>
                <w:rFonts w:ascii="B Nazanin" w:cs="B Nazanin"/>
                <w:rtl/>
              </w:rPr>
            </w:pPr>
            <w:r w:rsidRPr="008837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</w:t>
            </w:r>
            <w:r w:rsidRPr="008837A1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8837A1" w:rsidRDefault="008837A1" w:rsidP="00271BDC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عصر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حاضر،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بخش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جدايي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ناپذير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زندگي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صنعت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است. 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استفاده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گسترده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شرکت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ارائه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دهنده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بطور</w:t>
            </w:r>
          </w:p>
          <w:p w:rsidR="008837A1" w:rsidRDefault="008837A1" w:rsidP="00271BDC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مداوم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درحال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توسعه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روزرساني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تقاضا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هستند،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بدين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ترتيب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بتوانند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مشتريان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خود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حفظ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کنند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مسئله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اصلي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</w:p>
          <w:p w:rsidR="008837A1" w:rsidRDefault="008837A1" w:rsidP="00271BDC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توليد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کيفيت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برای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اطمينان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موضوع،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شرکت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آزمون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استفاده،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درصورت</w:t>
            </w:r>
          </w:p>
          <w:p w:rsidR="008837A1" w:rsidRDefault="008837A1" w:rsidP="00271BDC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شناسايي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اقدام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رفع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کنند. 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مسئله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شرايطي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افزارها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مدام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حال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روزرساني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هستند،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اهميت</w:t>
            </w:r>
          </w:p>
          <w:p w:rsidR="008837A1" w:rsidRDefault="008837A1" w:rsidP="00271BDC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بيشتری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نيز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پيدا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کند. 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رويکردهای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ارائه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است. هدف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تمامي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رويکردها،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تسهيل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فرايند</w:t>
            </w:r>
          </w:p>
          <w:p w:rsidR="008837A1" w:rsidRDefault="008837A1" w:rsidP="00271BDC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اشکال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زدايي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کاهش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زمان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هزينه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لازم،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افزايش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دقت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خطاست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با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وجود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رويکردهای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متنوعي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حوزه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ارائه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شده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مسائلي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جمله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دقت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روش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ارائه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محل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گفتگوست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همچنين،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پژوهش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گذشته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بطور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مشخص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راهکاری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برای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نسخه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حال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تغيير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ارائه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نشده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</w:t>
            </w:r>
            <w:r>
              <w:rPr>
                <w:rFonts w:ascii="B Nazanin" w:cs="B Nazanin"/>
              </w:rPr>
              <w:t>.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توجه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مسئله،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پژوهش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حاضر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درصدد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بتواند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استفاده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حداکثری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اطلاعات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موارد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آزمون،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ضمن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افزايش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دقت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رويکردی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مختص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نسخه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تکاملي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ارائه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دهد. 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روش،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گرافي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شامل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نوع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گره 1.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آزمايه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2. بلوک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سازنده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يال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هايي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نوع 1. پوشش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آزمايه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و2. 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وابستگي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بلوک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سازنده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رسم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سپس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وزن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آزمايه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براساس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ميزان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پوشش،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نتيجه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اجرا،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وزن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آزمايه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نسخه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قبلي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برنامه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محاسبه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شود. وزن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بلوک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سازنده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نيز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براساس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وزن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آزمايه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تعداد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وابستگي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شدت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وجود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تغيير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تعيين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برای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محاسبه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وزن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موردنظر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پيشنهادی،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يادگيری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ماشين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استفاده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شود. بلوکي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بالاترين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وزن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داشته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باشد،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اولويت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اول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بدست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آورد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پژوهش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نگاهي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جديد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مسئله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سعي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ارائه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روشي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دقيق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نسخه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حال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تغيير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دارد</w:t>
            </w:r>
            <w:r>
              <w:rPr>
                <w:rFonts w:ascii="B Nazanin" w:cs="B Nazanin"/>
              </w:rPr>
              <w:t>.</w:t>
            </w:r>
            <w:r>
              <w:rPr>
                <w:rFonts w:ascii="B Nazanin" w:cs="B Nazanin" w:hint="cs"/>
                <w:rtl/>
              </w:rPr>
              <w:t xml:space="preserve"> نوآوری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پيشنهادی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استفاده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داده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آزمون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رگرسيون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است. با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نظر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گرفتن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اهميت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آزمون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رگرسيون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فرايند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تضمين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کيفيت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رويکرد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داده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آزمون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رگرسيون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کنار</w:t>
            </w:r>
            <w:bookmarkStart w:id="0" w:name="_GoBack"/>
            <w:bookmarkEnd w:id="0"/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اطلاعاتي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نظير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پوشش،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تاريخچه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وابستگي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استفاده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دقت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سرعت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نسخه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ر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وزرساني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شده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نرم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افزار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افزايش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دهد. ترکيب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استفاده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اطلاعات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بيشتر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شامل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پوشش،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وابستگي،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تغيير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تاريخچه،</w:t>
            </w:r>
          </w:p>
          <w:p w:rsidR="008837A1" w:rsidRDefault="008837A1" w:rsidP="003C383B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جمله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نوآوری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پژوهش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است. در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اين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روش،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علاوه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تاريخچه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کد،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تاريخچه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آزمايه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شدت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نيز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توجه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8837A1" w:rsidRPr="008837A1" w:rsidRDefault="008837A1" w:rsidP="003C383B">
            <w:pPr>
              <w:bidi/>
              <w:jc w:val="lowKashida"/>
              <w:rPr>
                <w:rFonts w:ascii="B Nazanin" w:cs="B Nazanin"/>
              </w:rPr>
            </w:pPr>
            <w:r w:rsidRPr="008837A1">
              <w:rPr>
                <w:rFonts w:ascii="B Nazanin" w:cs="B Nazanin" w:hint="cs"/>
                <w:b/>
                <w:bCs/>
                <w:rtl/>
              </w:rPr>
              <w:t>واژگان</w:t>
            </w:r>
            <w:r w:rsidRPr="008837A1">
              <w:rPr>
                <w:rFonts w:ascii="B Nazanin" w:cs="B Nazanin"/>
                <w:b/>
                <w:bCs/>
              </w:rPr>
              <w:t xml:space="preserve"> </w:t>
            </w:r>
            <w:r w:rsidRPr="008837A1">
              <w:rPr>
                <w:rFonts w:ascii="B Nazanin" w:cs="B Nazanin" w:hint="cs"/>
                <w:b/>
                <w:bCs/>
                <w:rtl/>
              </w:rPr>
              <w:t>کلیدی</w:t>
            </w:r>
            <w:r w:rsidR="003C383B">
              <w:rPr>
                <w:rFonts w:ascii="B Nazanin" w:cs="B Nazanin" w:hint="cs"/>
                <w:b/>
                <w:bCs/>
                <w:rtl/>
              </w:rPr>
              <w:t xml:space="preserve">: </w:t>
            </w:r>
            <w:r>
              <w:rPr>
                <w:rFonts w:ascii="B Nazanin" w:cs="B Nazanin" w:hint="cs"/>
                <w:rtl/>
              </w:rPr>
              <w:t>مکانيابي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خطا،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آزمون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رگرسيون،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اولويت</w:t>
            </w:r>
            <w:r>
              <w:rPr>
                <w:rFonts w:ascii="B Nazanin" w:cs="B Nazanin" w:hint="eastAsia"/>
                <w:rtl/>
              </w:rPr>
              <w:t>‌</w:t>
            </w:r>
            <w:r>
              <w:rPr>
                <w:rFonts w:ascii="B Nazanin" w:cs="B Nazanin" w:hint="cs"/>
                <w:rtl/>
              </w:rPr>
              <w:t>بندی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آزمايه،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تاريخچه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کد،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يادگيری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ماشين</w:t>
            </w:r>
          </w:p>
        </w:tc>
      </w:tr>
    </w:tbl>
    <w:p w:rsidR="00CB7E45" w:rsidRDefault="00CB7E45" w:rsidP="008837A1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B8" w:rsidRDefault="006F67B8" w:rsidP="00380124">
      <w:pPr>
        <w:spacing w:after="0" w:line="240" w:lineRule="auto"/>
      </w:pPr>
      <w:r>
        <w:separator/>
      </w:r>
    </w:p>
  </w:endnote>
  <w:endnote w:type="continuationSeparator" w:id="0">
    <w:p w:rsidR="006F67B8" w:rsidRDefault="006F67B8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B8" w:rsidRDefault="006F67B8" w:rsidP="00380124">
      <w:pPr>
        <w:spacing w:after="0" w:line="240" w:lineRule="auto"/>
      </w:pPr>
      <w:r>
        <w:separator/>
      </w:r>
    </w:p>
  </w:footnote>
  <w:footnote w:type="continuationSeparator" w:id="0">
    <w:p w:rsidR="006F67B8" w:rsidRDefault="006F67B8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859"/>
    <w:rsid w:val="000043DA"/>
    <w:rsid w:val="00031591"/>
    <w:rsid w:val="000B2E28"/>
    <w:rsid w:val="000C326D"/>
    <w:rsid w:val="00115578"/>
    <w:rsid w:val="0017490B"/>
    <w:rsid w:val="001F6817"/>
    <w:rsid w:val="00253859"/>
    <w:rsid w:val="00265175"/>
    <w:rsid w:val="00271BDC"/>
    <w:rsid w:val="00286E45"/>
    <w:rsid w:val="002F1A24"/>
    <w:rsid w:val="00303798"/>
    <w:rsid w:val="003051BC"/>
    <w:rsid w:val="00340D39"/>
    <w:rsid w:val="003716EF"/>
    <w:rsid w:val="00380124"/>
    <w:rsid w:val="003C383B"/>
    <w:rsid w:val="004325F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30414"/>
    <w:rsid w:val="006855AF"/>
    <w:rsid w:val="006A5533"/>
    <w:rsid w:val="006D303E"/>
    <w:rsid w:val="006D51DD"/>
    <w:rsid w:val="006D5452"/>
    <w:rsid w:val="006D60AD"/>
    <w:rsid w:val="006E4C44"/>
    <w:rsid w:val="006F67B8"/>
    <w:rsid w:val="00700F6B"/>
    <w:rsid w:val="007140FF"/>
    <w:rsid w:val="007C1060"/>
    <w:rsid w:val="00803EB7"/>
    <w:rsid w:val="00816700"/>
    <w:rsid w:val="00821C0B"/>
    <w:rsid w:val="00821EFE"/>
    <w:rsid w:val="00882253"/>
    <w:rsid w:val="008837A1"/>
    <w:rsid w:val="00892D6A"/>
    <w:rsid w:val="008A4B93"/>
    <w:rsid w:val="008E31E5"/>
    <w:rsid w:val="008F2B2D"/>
    <w:rsid w:val="0094083E"/>
    <w:rsid w:val="00953A60"/>
    <w:rsid w:val="009952AC"/>
    <w:rsid w:val="009B46B3"/>
    <w:rsid w:val="009B7963"/>
    <w:rsid w:val="009C70B9"/>
    <w:rsid w:val="009D71AE"/>
    <w:rsid w:val="00A24BEE"/>
    <w:rsid w:val="00AB4BC8"/>
    <w:rsid w:val="00AF6938"/>
    <w:rsid w:val="00B673B8"/>
    <w:rsid w:val="00B91417"/>
    <w:rsid w:val="00BD057D"/>
    <w:rsid w:val="00C155C3"/>
    <w:rsid w:val="00C705F7"/>
    <w:rsid w:val="00C96640"/>
    <w:rsid w:val="00CA42B5"/>
    <w:rsid w:val="00CB7E45"/>
    <w:rsid w:val="00D51948"/>
    <w:rsid w:val="00D63B97"/>
    <w:rsid w:val="00D97F95"/>
    <w:rsid w:val="00E1378F"/>
    <w:rsid w:val="00E33D48"/>
    <w:rsid w:val="00E719DD"/>
    <w:rsid w:val="00E73DDF"/>
    <w:rsid w:val="00E76336"/>
    <w:rsid w:val="00EE1FEF"/>
    <w:rsid w:val="00EF4DB2"/>
    <w:rsid w:val="00F46FEB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51AD5-E2ED-45DA-81B7-240D1E1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13C2-EEC3-4AB1-A16C-4B9DACA2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faeze</cp:lastModifiedBy>
  <cp:revision>13</cp:revision>
  <dcterms:created xsi:type="dcterms:W3CDTF">2021-10-11T06:15:00Z</dcterms:created>
  <dcterms:modified xsi:type="dcterms:W3CDTF">2023-01-08T06:46:00Z</dcterms:modified>
</cp:coreProperties>
</file>