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675"/>
        <w:gridCol w:w="2127"/>
        <w:gridCol w:w="708"/>
        <w:gridCol w:w="2268"/>
        <w:gridCol w:w="709"/>
        <w:gridCol w:w="6379"/>
        <w:gridCol w:w="850"/>
      </w:tblGrid>
      <w:tr w:rsidR="00621F4B" w:rsidRPr="00621F4B" w14:paraId="72EF7A45" w14:textId="77777777" w:rsidTr="00621F4B">
        <w:tc>
          <w:tcPr>
            <w:tcW w:w="675" w:type="dxa"/>
            <w:vAlign w:val="bottom"/>
          </w:tcPr>
          <w:p w14:paraId="4567F733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 w:hint="cs"/>
                <w:kern w:val="0"/>
                <w:sz w:val="20"/>
                <w:rtl/>
                <w14:ligatures w14:val="none"/>
              </w:rPr>
              <w:t>رديف</w:t>
            </w:r>
          </w:p>
        </w:tc>
        <w:tc>
          <w:tcPr>
            <w:tcW w:w="2127" w:type="dxa"/>
            <w:vAlign w:val="bottom"/>
          </w:tcPr>
          <w:p w14:paraId="40832D87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 w:hint="cs"/>
                <w:kern w:val="0"/>
                <w:sz w:val="20"/>
                <w:rtl/>
                <w14:ligatures w14:val="none"/>
              </w:rPr>
              <w:t>عنوان لاتين</w:t>
            </w:r>
          </w:p>
        </w:tc>
        <w:tc>
          <w:tcPr>
            <w:tcW w:w="708" w:type="dxa"/>
            <w:vAlign w:val="bottom"/>
          </w:tcPr>
          <w:p w14:paraId="03767142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hAnsi="Times New Roman" w:cs="B Nazanin"/>
                <w:sz w:val="20"/>
              </w:rPr>
              <w:t>IF</w:t>
            </w:r>
          </w:p>
        </w:tc>
        <w:tc>
          <w:tcPr>
            <w:tcW w:w="2268" w:type="dxa"/>
            <w:vAlign w:val="bottom"/>
          </w:tcPr>
          <w:p w14:paraId="71E3A2F3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 w:hint="cs"/>
                <w:kern w:val="0"/>
                <w:sz w:val="20"/>
                <w:rtl/>
                <w14:ligatures w14:val="none"/>
              </w:rPr>
              <w:t>عنوان لاتين مجله</w:t>
            </w:r>
          </w:p>
        </w:tc>
        <w:tc>
          <w:tcPr>
            <w:tcW w:w="709" w:type="dxa"/>
            <w:vAlign w:val="bottom"/>
          </w:tcPr>
          <w:p w14:paraId="44EF4A66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 w:hint="cs"/>
                <w:kern w:val="0"/>
                <w:sz w:val="20"/>
                <w:rtl/>
                <w14:ligatures w14:val="none"/>
              </w:rPr>
              <w:t>سال انتشار</w:t>
            </w:r>
          </w:p>
        </w:tc>
        <w:tc>
          <w:tcPr>
            <w:tcW w:w="6379" w:type="dxa"/>
            <w:vAlign w:val="bottom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5"/>
              <w:gridCol w:w="808"/>
            </w:tblGrid>
            <w:tr w:rsidR="00621F4B" w:rsidRPr="00621F4B" w14:paraId="32D43DCE" w14:textId="77777777" w:rsidTr="004A4F86">
              <w:trPr>
                <w:tblCellSpacing w:w="15" w:type="dxa"/>
                <w:jc w:val="center"/>
              </w:trPr>
              <w:tc>
                <w:tcPr>
                  <w:tcW w:w="3500" w:type="pct"/>
                  <w:vAlign w:val="center"/>
                  <w:hideMark/>
                </w:tcPr>
                <w:p w14:paraId="2B060A4A" w14:textId="77777777" w:rsidR="00621F4B" w:rsidRPr="00621F4B" w:rsidRDefault="00621F4B" w:rsidP="004A4F86">
                  <w:pPr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 w:hint="cs"/>
                      <w:kern w:val="0"/>
                      <w:sz w:val="20"/>
                      <w:rtl/>
                      <w14:ligatures w14:val="none"/>
                    </w:rPr>
                    <w:t>اسامي همكاران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1C58D8E" w14:textId="77777777" w:rsidR="00621F4B" w:rsidRPr="00621F4B" w:rsidRDefault="00621F4B" w:rsidP="004A4F86">
                  <w:pPr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 w:hint="cs"/>
                      <w:kern w:val="0"/>
                      <w:sz w:val="20"/>
                      <w:rtl/>
                      <w14:ligatures w14:val="none"/>
                    </w:rPr>
                    <w:t>نوع همكار</w:t>
                  </w:r>
                </w:p>
              </w:tc>
            </w:tr>
          </w:tbl>
          <w:p w14:paraId="1353CAAD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</w:p>
        </w:tc>
        <w:tc>
          <w:tcPr>
            <w:tcW w:w="850" w:type="dxa"/>
            <w:vAlign w:val="bottom"/>
          </w:tcPr>
          <w:p w14:paraId="1093033A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 w:hint="cs"/>
                <w:kern w:val="0"/>
                <w:sz w:val="20"/>
                <w:rtl/>
                <w14:ligatures w14:val="none"/>
              </w:rPr>
              <w:t>تعداد همكاران</w:t>
            </w:r>
          </w:p>
        </w:tc>
      </w:tr>
      <w:tr w:rsidR="00621F4B" w:rsidRPr="00621F4B" w14:paraId="37C2F471" w14:textId="77777777" w:rsidTr="00621F4B">
        <w:tc>
          <w:tcPr>
            <w:tcW w:w="675" w:type="dxa"/>
          </w:tcPr>
          <w:p w14:paraId="68329DBA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۱</w:t>
            </w:r>
          </w:p>
        </w:tc>
        <w:tc>
          <w:tcPr>
            <w:tcW w:w="2127" w:type="dxa"/>
          </w:tcPr>
          <w:p w14:paraId="78D9E1BA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 xml:space="preserve">Application of a primer passivated </w:t>
            </w:r>
            <w:proofErr w:type="spellStart"/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CdTe</w:t>
            </w:r>
            <w:proofErr w:type="spellEnd"/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 xml:space="preserve"> quantum dots as a novel </w:t>
            </w:r>
            <w:proofErr w:type="spellStart"/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F?rster</w:t>
            </w:r>
            <w:proofErr w:type="spellEnd"/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 xml:space="preserve"> resonance energy transfer based </w:t>
            </w:r>
            <w:proofErr w:type="spellStart"/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nanobiosensor</w:t>
            </w:r>
            <w:proofErr w:type="spellEnd"/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 xml:space="preserve"> for Covid-19 virus detection</w:t>
            </w:r>
          </w:p>
        </w:tc>
        <w:tc>
          <w:tcPr>
            <w:tcW w:w="708" w:type="dxa"/>
          </w:tcPr>
          <w:p w14:paraId="59B591C2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hAnsi="Times New Roman" w:cs="B Nazanin"/>
                <w:sz w:val="20"/>
              </w:rPr>
              <w:t>5.4</w:t>
            </w:r>
          </w:p>
        </w:tc>
        <w:tc>
          <w:tcPr>
            <w:tcW w:w="2268" w:type="dxa"/>
          </w:tcPr>
          <w:p w14:paraId="25A59C9D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COLLOIDS AND SURFACES A-PHYSICOCHEMICAL AND ENGINEERING ASPECTS</w:t>
            </w:r>
          </w:p>
        </w:tc>
        <w:tc>
          <w:tcPr>
            <w:tcW w:w="709" w:type="dxa"/>
          </w:tcPr>
          <w:p w14:paraId="5D760468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۱۴۰۴</w:t>
            </w:r>
          </w:p>
        </w:tc>
        <w:tc>
          <w:tcPr>
            <w:tcW w:w="6379" w:type="dxa"/>
          </w:tcPr>
          <w:tbl>
            <w:tblPr>
              <w:bidiVisual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390"/>
              <w:gridCol w:w="2465"/>
            </w:tblGrid>
            <w:tr w:rsidR="00621F4B" w:rsidRPr="00621F4B" w14:paraId="0BE3E0E1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393EDAA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۱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2D114B1B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:rtl/>
                      <w14:ligatures w14:val="none"/>
                    </w:rPr>
                    <w:t>رضا نژاد بردجي قاسم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:rtl/>
                      <w:lang w:bidi="fa-IR"/>
                      <w14:ligatures w14:val="none"/>
                    </w:rPr>
                    <w:t>۴۰۳۰۷۹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B7B1511" w14:textId="77777777" w:rsidR="00621F4B" w:rsidRPr="00621F4B" w:rsidRDefault="00621F4B" w:rsidP="00621F4B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دانشگاه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>
                    <w:rPr>
                      <w:rFonts w:ascii="Times New Roman" w:eastAsia="Times New Roman" w:hAnsi="Times New Roman" w:cs="B Nazanin" w:hint="cs"/>
                      <w:kern w:val="0"/>
                      <w:sz w:val="20"/>
                      <w:rtl/>
                      <w:lang w:bidi="fa-IR"/>
                      <w14:ligatures w14:val="none"/>
                    </w:rPr>
                    <w:t>(نویسنده رابط)</w:t>
                  </w:r>
                </w:p>
              </w:tc>
            </w:tr>
            <w:tr w:rsidR="00621F4B" w:rsidRPr="00621F4B" w14:paraId="29046E25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4036D7F4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۲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30778AC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شريفي مهديه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20AD0779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كارشناس خارج از دانشگاه</w:t>
                  </w:r>
                </w:p>
              </w:tc>
            </w:tr>
            <w:tr w:rsidR="00621F4B" w:rsidRPr="00621F4B" w14:paraId="4A0DA6D8" w14:textId="77777777" w:rsidTr="004A4F86">
              <w:tc>
                <w:tcPr>
                  <w:tcW w:w="250" w:type="pct"/>
                  <w:vAlign w:val="center"/>
                  <w:hideMark/>
                </w:tcPr>
                <w:p w14:paraId="2A025C55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۳</w:t>
                  </w:r>
                </w:p>
              </w:tc>
              <w:tc>
                <w:tcPr>
                  <w:tcW w:w="2750" w:type="pct"/>
                  <w:vAlign w:val="center"/>
                  <w:hideMark/>
                </w:tcPr>
                <w:p w14:paraId="379CE905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خان احمدي معصومه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14:paraId="19A42AE1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>
                    <w:rPr>
                      <w:rFonts w:ascii="Times New Roman" w:eastAsia="Times New Roman" w:hAnsi="Times New Roman" w:cs="B Nazanin" w:hint="cs"/>
                      <w:kern w:val="0"/>
                      <w:sz w:val="20"/>
                      <w:rtl/>
                      <w:lang w:bidi="fa-IR"/>
                      <w14:ligatures w14:val="none"/>
                    </w:rPr>
                    <w:t>(نویسنده رابط)</w:t>
                  </w:r>
                </w:p>
              </w:tc>
            </w:tr>
          </w:tbl>
          <w:p w14:paraId="08C693A6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</w:p>
        </w:tc>
        <w:tc>
          <w:tcPr>
            <w:tcW w:w="850" w:type="dxa"/>
          </w:tcPr>
          <w:p w14:paraId="451AFF5A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۳</w:t>
            </w:r>
          </w:p>
        </w:tc>
      </w:tr>
      <w:tr w:rsidR="00621F4B" w:rsidRPr="00621F4B" w14:paraId="52F30F35" w14:textId="77777777" w:rsidTr="00621F4B">
        <w:tc>
          <w:tcPr>
            <w:tcW w:w="675" w:type="dxa"/>
          </w:tcPr>
          <w:p w14:paraId="4D28573C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۲</w:t>
            </w:r>
          </w:p>
        </w:tc>
        <w:tc>
          <w:tcPr>
            <w:tcW w:w="2127" w:type="dxa"/>
          </w:tcPr>
          <w:p w14:paraId="1FA77DE1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Characterization and Application of the Fluorescent APTA-</w:t>
            </w:r>
            <w:proofErr w:type="spellStart"/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Nanobiosensors</w:t>
            </w:r>
            <w:proofErr w:type="spellEnd"/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 xml:space="preserve"> Based on </w:t>
            </w:r>
            <w:proofErr w:type="spellStart"/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CdTe</w:t>
            </w:r>
            <w:proofErr w:type="spellEnd"/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-TGA QDs for Determination of 25-Hydroxyvitamin D3</w:t>
            </w:r>
          </w:p>
        </w:tc>
        <w:tc>
          <w:tcPr>
            <w:tcW w:w="708" w:type="dxa"/>
          </w:tcPr>
          <w:p w14:paraId="7794D57C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hAnsi="Times New Roman" w:cs="B Nazanin"/>
                <w:sz w:val="20"/>
              </w:rPr>
              <w:t>3.2</w:t>
            </w:r>
          </w:p>
        </w:tc>
        <w:tc>
          <w:tcPr>
            <w:tcW w:w="2268" w:type="dxa"/>
          </w:tcPr>
          <w:p w14:paraId="23CEF175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proofErr w:type="spellStart"/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BioNanoScience</w:t>
            </w:r>
            <w:proofErr w:type="spellEnd"/>
          </w:p>
        </w:tc>
        <w:tc>
          <w:tcPr>
            <w:tcW w:w="709" w:type="dxa"/>
          </w:tcPr>
          <w:p w14:paraId="5511CF46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۱۴۰۴</w:t>
            </w:r>
          </w:p>
        </w:tc>
        <w:tc>
          <w:tcPr>
            <w:tcW w:w="6379" w:type="dxa"/>
          </w:tcPr>
          <w:tbl>
            <w:tblPr>
              <w:bidiVisual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390"/>
              <w:gridCol w:w="2465"/>
            </w:tblGrid>
            <w:tr w:rsidR="00621F4B" w:rsidRPr="00621F4B" w14:paraId="0D5D0B9D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27498BFE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۱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4B8C67C3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:rtl/>
                      <w14:ligatures w14:val="none"/>
                    </w:rPr>
                    <w:t>رضا نژاد بردجي قاسم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:rtl/>
                      <w:lang w:bidi="fa-IR"/>
                      <w14:ligatures w14:val="none"/>
                    </w:rPr>
                    <w:t>۴۰۳۰۷۹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64759188" w14:textId="77777777" w:rsidR="00621F4B" w:rsidRPr="00621F4B" w:rsidRDefault="00621F4B" w:rsidP="00621F4B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دانشگاه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>
                    <w:rPr>
                      <w:rFonts w:ascii="Times New Roman" w:eastAsia="Times New Roman" w:hAnsi="Times New Roman" w:cs="B Nazanin" w:hint="cs"/>
                      <w:kern w:val="0"/>
                      <w:sz w:val="20"/>
                      <w:rtl/>
                      <w:lang w:bidi="fa-IR"/>
                      <w14:ligatures w14:val="none"/>
                    </w:rPr>
                    <w:t>(نویسنده رابط)</w:t>
                  </w:r>
                </w:p>
              </w:tc>
            </w:tr>
            <w:tr w:rsidR="00621F4B" w:rsidRPr="00621F4B" w14:paraId="328C594C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45934D84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۲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3F11A5BB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تحريري فرهاد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230FDC8A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دانشجوي خارج از دانشگاه</w:t>
                  </w:r>
                </w:p>
              </w:tc>
            </w:tr>
            <w:tr w:rsidR="00621F4B" w:rsidRPr="00621F4B" w14:paraId="039CACA0" w14:textId="77777777" w:rsidTr="004A4F86">
              <w:tc>
                <w:tcPr>
                  <w:tcW w:w="250" w:type="pct"/>
                  <w:vAlign w:val="center"/>
                  <w:hideMark/>
                </w:tcPr>
                <w:p w14:paraId="4D4A972B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۳</w:t>
                  </w:r>
                </w:p>
              </w:tc>
              <w:tc>
                <w:tcPr>
                  <w:tcW w:w="2750" w:type="pct"/>
                  <w:vAlign w:val="center"/>
                  <w:hideMark/>
                </w:tcPr>
                <w:p w14:paraId="41962F4D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وانكيزله سدريك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14:paraId="39A17F47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كشور</w:t>
                  </w:r>
                </w:p>
              </w:tc>
            </w:tr>
          </w:tbl>
          <w:p w14:paraId="2C9723D5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</w:p>
        </w:tc>
        <w:tc>
          <w:tcPr>
            <w:tcW w:w="850" w:type="dxa"/>
          </w:tcPr>
          <w:p w14:paraId="3D467493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۳</w:t>
            </w:r>
          </w:p>
        </w:tc>
      </w:tr>
      <w:tr w:rsidR="00621F4B" w:rsidRPr="00621F4B" w14:paraId="22590160" w14:textId="77777777" w:rsidTr="00621F4B">
        <w:tc>
          <w:tcPr>
            <w:tcW w:w="675" w:type="dxa"/>
          </w:tcPr>
          <w:p w14:paraId="519B3BFF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۳</w:t>
            </w:r>
          </w:p>
        </w:tc>
        <w:tc>
          <w:tcPr>
            <w:tcW w:w="2127" w:type="dxa"/>
          </w:tcPr>
          <w:p w14:paraId="4B597403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Fatty Acids Analysis in Dairy Products via GC-FID Methodology: Leveraging PS/SNW-1 Nanofibers for Enhanced PT-SPE</w:t>
            </w:r>
          </w:p>
        </w:tc>
        <w:tc>
          <w:tcPr>
            <w:tcW w:w="708" w:type="dxa"/>
          </w:tcPr>
          <w:p w14:paraId="41C470C7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hAnsi="Times New Roman" w:cs="B Nazanin"/>
                <w:sz w:val="20"/>
              </w:rPr>
              <w:t>4.6</w:t>
            </w:r>
          </w:p>
        </w:tc>
        <w:tc>
          <w:tcPr>
            <w:tcW w:w="2268" w:type="dxa"/>
          </w:tcPr>
          <w:p w14:paraId="28276C65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JOURNAL OF FOOD COMPOSITION AND ANALYSIS</w:t>
            </w:r>
          </w:p>
        </w:tc>
        <w:tc>
          <w:tcPr>
            <w:tcW w:w="709" w:type="dxa"/>
          </w:tcPr>
          <w:p w14:paraId="0B7619F7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۱۴۰۴</w:t>
            </w:r>
          </w:p>
        </w:tc>
        <w:tc>
          <w:tcPr>
            <w:tcW w:w="6379" w:type="dxa"/>
          </w:tcPr>
          <w:tbl>
            <w:tblPr>
              <w:bidiVisual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390"/>
              <w:gridCol w:w="2465"/>
            </w:tblGrid>
            <w:tr w:rsidR="00621F4B" w:rsidRPr="00621F4B" w14:paraId="113FEF2F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4CCEBFD8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۱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32A29444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791B97">
                    <w:rPr>
                      <w:rFonts w:ascii="Times New Roman" w:eastAsia="Times New Roman" w:hAnsi="Times New Roman" w:cs="B Nazanin"/>
                      <w:kern w:val="0"/>
                      <w:sz w:val="20"/>
                      <w:u w:val="single"/>
                      <w:rtl/>
                      <w14:ligatures w14:val="none"/>
                    </w:rPr>
                    <w:t>كاشي فاطمه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۴۰۰۴۳۳۰۸۱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221EC388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دانشجوي دانشگاه</w:t>
                  </w:r>
                </w:p>
              </w:tc>
            </w:tr>
            <w:tr w:rsidR="00621F4B" w:rsidRPr="00621F4B" w14:paraId="2E50D471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5CC78915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۲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6DE2CE81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791B97">
                    <w:rPr>
                      <w:rFonts w:ascii="Times New Roman" w:eastAsia="Times New Roman" w:hAnsi="Times New Roman" w:cs="B Nazanin"/>
                      <w:kern w:val="0"/>
                      <w:sz w:val="20"/>
                      <w:u w:val="single"/>
                      <w:rtl/>
                      <w14:ligatures w14:val="none"/>
                    </w:rPr>
                    <w:t>عزيزيان ريحانه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۴۰۰۴۳۳۰۵۴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31192FF0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دانشجوي دانشگاه</w:t>
                  </w:r>
                </w:p>
              </w:tc>
            </w:tr>
            <w:tr w:rsidR="00621F4B" w:rsidRPr="00621F4B" w14:paraId="45D12C88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6DF2CD1D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۳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6B3B81D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791B97">
                    <w:rPr>
                      <w:rFonts w:ascii="Times New Roman" w:eastAsia="Times New Roman" w:hAnsi="Times New Roman" w:cs="B Nazanin"/>
                      <w:kern w:val="0"/>
                      <w:sz w:val="20"/>
                      <w:u w:val="single"/>
                      <w:rtl/>
                      <w14:ligatures w14:val="none"/>
                    </w:rPr>
                    <w:t>خداياري پريسا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۴۰۰۵۳۳۰۰۴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7AAFDA4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دانشجوي دانشگاه</w:t>
                  </w:r>
                </w:p>
              </w:tc>
            </w:tr>
            <w:tr w:rsidR="00621F4B" w:rsidRPr="00621F4B" w14:paraId="6BAAA1DB" w14:textId="77777777" w:rsidTr="004A4F86">
              <w:tc>
                <w:tcPr>
                  <w:tcW w:w="250" w:type="pct"/>
                  <w:vAlign w:val="center"/>
                  <w:hideMark/>
                </w:tcPr>
                <w:p w14:paraId="04A640D7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۴</w:t>
                  </w:r>
                </w:p>
              </w:tc>
              <w:tc>
                <w:tcPr>
                  <w:tcW w:w="2750" w:type="pct"/>
                  <w:vAlign w:val="center"/>
                  <w:hideMark/>
                </w:tcPr>
                <w:p w14:paraId="79122D00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:rtl/>
                      <w14:ligatures w14:val="none"/>
                    </w:rPr>
                    <w:t>ابراهيم زاده معبود حميرا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۳۷۵۰۸۰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14:paraId="49556258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دانشگاه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>
                    <w:rPr>
                      <w:rFonts w:ascii="Times New Roman" w:eastAsia="Times New Roman" w:hAnsi="Times New Roman" w:cs="B Nazanin" w:hint="cs"/>
                      <w:kern w:val="0"/>
                      <w:sz w:val="20"/>
                      <w:rtl/>
                      <w:lang w:bidi="fa-IR"/>
                      <w14:ligatures w14:val="none"/>
                    </w:rPr>
                    <w:t>(نویسنده رابط)</w:t>
                  </w:r>
                </w:p>
              </w:tc>
            </w:tr>
          </w:tbl>
          <w:p w14:paraId="0C10513D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</w:p>
        </w:tc>
        <w:tc>
          <w:tcPr>
            <w:tcW w:w="850" w:type="dxa"/>
          </w:tcPr>
          <w:p w14:paraId="69093C3E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۴</w:t>
            </w:r>
          </w:p>
        </w:tc>
      </w:tr>
      <w:tr w:rsidR="00621F4B" w:rsidRPr="00621F4B" w14:paraId="38DCAAFD" w14:textId="77777777" w:rsidTr="00621F4B">
        <w:tc>
          <w:tcPr>
            <w:tcW w:w="675" w:type="dxa"/>
          </w:tcPr>
          <w:p w14:paraId="4B96741A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۴</w:t>
            </w:r>
          </w:p>
        </w:tc>
        <w:tc>
          <w:tcPr>
            <w:tcW w:w="2127" w:type="dxa"/>
          </w:tcPr>
          <w:p w14:paraId="65F0D412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 xml:space="preserve">Dimerization effects on the electronic properties of candidate </w:t>
            </w: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lastRenderedPageBreak/>
              <w:t>OLED materials for optimized performance: a quantum DFT study</w:t>
            </w:r>
          </w:p>
        </w:tc>
        <w:tc>
          <w:tcPr>
            <w:tcW w:w="708" w:type="dxa"/>
          </w:tcPr>
          <w:p w14:paraId="6304B371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hAnsi="Times New Roman" w:cs="B Nazanin"/>
                <w:sz w:val="20"/>
              </w:rPr>
              <w:lastRenderedPageBreak/>
              <w:t>2.9</w:t>
            </w:r>
          </w:p>
        </w:tc>
        <w:tc>
          <w:tcPr>
            <w:tcW w:w="2268" w:type="dxa"/>
          </w:tcPr>
          <w:p w14:paraId="4664EE63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PHYSICAL CHEMISTRY CHEMICAL PHYSICS</w:t>
            </w:r>
          </w:p>
        </w:tc>
        <w:tc>
          <w:tcPr>
            <w:tcW w:w="709" w:type="dxa"/>
          </w:tcPr>
          <w:p w14:paraId="291A1ADE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۱۴۰۴</w:t>
            </w:r>
          </w:p>
        </w:tc>
        <w:tc>
          <w:tcPr>
            <w:tcW w:w="6379" w:type="dxa"/>
          </w:tcPr>
          <w:tbl>
            <w:tblPr>
              <w:bidiVisual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390"/>
              <w:gridCol w:w="2465"/>
            </w:tblGrid>
            <w:tr w:rsidR="00621F4B" w:rsidRPr="00621F4B" w14:paraId="5CE83A01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69857463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۱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3FCEED94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خوشدل راد رامتين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۴۰۰۲۳۳۰۱۷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07D2B06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دانشجوي دانشگاه</w:t>
                  </w:r>
                </w:p>
              </w:tc>
            </w:tr>
            <w:tr w:rsidR="00621F4B" w:rsidRPr="00621F4B" w14:paraId="711A95C4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54061460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lastRenderedPageBreak/>
                    <w:t>۲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8488E48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791B97">
                    <w:rPr>
                      <w:rFonts w:ascii="Times New Roman" w:eastAsia="Times New Roman" w:hAnsi="Times New Roman" w:cs="B Nazanin"/>
                      <w:kern w:val="0"/>
                      <w:sz w:val="20"/>
                      <w:u w:val="single"/>
                      <w:rtl/>
                      <w14:ligatures w14:val="none"/>
                    </w:rPr>
                    <w:t>حورزاد محمدحسين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۴۰۱۴۳۳۰۲۹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628706BE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دانشجوي دانشگاه</w:t>
                  </w:r>
                </w:p>
              </w:tc>
            </w:tr>
            <w:tr w:rsidR="00621F4B" w:rsidRPr="00621F4B" w14:paraId="0A818FF8" w14:textId="77777777" w:rsidTr="004A4F86">
              <w:tc>
                <w:tcPr>
                  <w:tcW w:w="250" w:type="pct"/>
                  <w:vAlign w:val="center"/>
                  <w:hideMark/>
                </w:tcPr>
                <w:p w14:paraId="23F06BE1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۳</w:t>
                  </w:r>
                </w:p>
              </w:tc>
              <w:tc>
                <w:tcPr>
                  <w:tcW w:w="2750" w:type="pct"/>
                  <w:vAlign w:val="center"/>
                  <w:hideMark/>
                </w:tcPr>
                <w:p w14:paraId="59674AF6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:rtl/>
                      <w14:ligatures w14:val="none"/>
                    </w:rPr>
                    <w:t>ظريف مهدي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۳۹۶۳۷۸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14:paraId="6AB3B05B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دانشگاه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>
                    <w:rPr>
                      <w:rFonts w:ascii="Times New Roman" w:eastAsia="Times New Roman" w:hAnsi="Times New Roman" w:cs="B Nazanin" w:hint="cs"/>
                      <w:kern w:val="0"/>
                      <w:sz w:val="20"/>
                      <w:rtl/>
                      <w:lang w:bidi="fa-IR"/>
                      <w14:ligatures w14:val="none"/>
                    </w:rPr>
                    <w:t>(نویسنده رابط)</w:t>
                  </w:r>
                </w:p>
              </w:tc>
            </w:tr>
          </w:tbl>
          <w:p w14:paraId="277CC8B4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</w:p>
        </w:tc>
        <w:tc>
          <w:tcPr>
            <w:tcW w:w="850" w:type="dxa"/>
          </w:tcPr>
          <w:p w14:paraId="792C7049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lastRenderedPageBreak/>
              <w:t>۳</w:t>
            </w:r>
          </w:p>
        </w:tc>
      </w:tr>
      <w:tr w:rsidR="00621F4B" w:rsidRPr="00621F4B" w14:paraId="64A56CB2" w14:textId="77777777" w:rsidTr="00621F4B">
        <w:tc>
          <w:tcPr>
            <w:tcW w:w="675" w:type="dxa"/>
          </w:tcPr>
          <w:p w14:paraId="0498792A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۵</w:t>
            </w:r>
          </w:p>
        </w:tc>
        <w:tc>
          <w:tcPr>
            <w:tcW w:w="2127" w:type="dxa"/>
          </w:tcPr>
          <w:p w14:paraId="686CFE25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Supercapacitor-powered wearable biosensor for continuous lactate monitoring from sweat</w:t>
            </w:r>
          </w:p>
        </w:tc>
        <w:tc>
          <w:tcPr>
            <w:tcW w:w="708" w:type="dxa"/>
          </w:tcPr>
          <w:p w14:paraId="385ED2FE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hAnsi="Times New Roman" w:cs="B Nazanin"/>
                <w:sz w:val="20"/>
              </w:rPr>
              <w:t>10.7</w:t>
            </w:r>
          </w:p>
        </w:tc>
        <w:tc>
          <w:tcPr>
            <w:tcW w:w="2268" w:type="dxa"/>
          </w:tcPr>
          <w:p w14:paraId="28D1364A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BIOSENSORS and BIOELECTRONICS</w:t>
            </w:r>
          </w:p>
        </w:tc>
        <w:tc>
          <w:tcPr>
            <w:tcW w:w="709" w:type="dxa"/>
          </w:tcPr>
          <w:p w14:paraId="7D1C6A74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۱۴۰۴</w:t>
            </w:r>
          </w:p>
        </w:tc>
        <w:tc>
          <w:tcPr>
            <w:tcW w:w="6379" w:type="dxa"/>
          </w:tcPr>
          <w:tbl>
            <w:tblPr>
              <w:bidiVisual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390"/>
              <w:gridCol w:w="2465"/>
            </w:tblGrid>
            <w:tr w:rsidR="00621F4B" w:rsidRPr="00621F4B" w14:paraId="2226E7EC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462CDF79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۱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4285FE32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اسديان الهام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2975AAD1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>
                    <w:rPr>
                      <w:rFonts w:ascii="Times New Roman" w:eastAsia="Times New Roman" w:hAnsi="Times New Roman" w:cs="B Nazanin" w:hint="cs"/>
                      <w:kern w:val="0"/>
                      <w:sz w:val="20"/>
                      <w:rtl/>
                      <w:lang w:bidi="fa-IR"/>
                      <w14:ligatures w14:val="none"/>
                    </w:rPr>
                    <w:t>(نویسنده رابط)</w:t>
                  </w:r>
                </w:p>
              </w:tc>
            </w:tr>
            <w:tr w:rsidR="00621F4B" w:rsidRPr="00621F4B" w14:paraId="2144A8EF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499C13F6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۲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3B6AC4C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:rtl/>
                      <w14:ligatures w14:val="none"/>
                    </w:rPr>
                    <w:t>حكمت فرزانه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:rtl/>
                      <w:lang w:bidi="fa-IR"/>
                      <w14:ligatures w14:val="none"/>
                    </w:rPr>
                    <w:t>۴۰۲۳۷۰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1FC909E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دانشگاه</w:t>
                  </w:r>
                </w:p>
              </w:tc>
            </w:tr>
            <w:tr w:rsidR="00621F4B" w:rsidRPr="00621F4B" w14:paraId="39F9A876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6211A0C1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۳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5950F456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t xml:space="preserve">Mohammad Hafezi </w:t>
                  </w:r>
                  <w:proofErr w:type="spellStart"/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t>Kahnamouei</w:t>
                  </w:r>
                  <w:proofErr w:type="spellEnd"/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1BA7A7C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ساير موارد</w:t>
                  </w:r>
                </w:p>
              </w:tc>
            </w:tr>
            <w:tr w:rsidR="00621F4B" w:rsidRPr="00621F4B" w14:paraId="56E3DABA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39C0804C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۴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2906BDC0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t>Raheleh Mohammadpour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2AA35F0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ساير موارد</w:t>
                  </w:r>
                </w:p>
              </w:tc>
            </w:tr>
            <w:tr w:rsidR="00621F4B" w:rsidRPr="00621F4B" w14:paraId="62F1B544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7E4B07A8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۵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F71B311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t xml:space="preserve">Saeed </w:t>
                  </w:r>
                  <w:proofErr w:type="spellStart"/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t>Shahrokhian</w:t>
                  </w:r>
                  <w:proofErr w:type="spellEnd"/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67EF508A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ساير موارد</w:t>
                  </w:r>
                </w:p>
              </w:tc>
            </w:tr>
            <w:tr w:rsidR="00621F4B" w:rsidRPr="00621F4B" w14:paraId="0EFF8143" w14:textId="77777777" w:rsidTr="004A4F86">
              <w:tc>
                <w:tcPr>
                  <w:tcW w:w="250" w:type="pct"/>
                  <w:vAlign w:val="center"/>
                  <w:hideMark/>
                </w:tcPr>
                <w:p w14:paraId="6DC3EA8F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۶</w:t>
                  </w:r>
                </w:p>
              </w:tc>
              <w:tc>
                <w:tcPr>
                  <w:tcW w:w="2750" w:type="pct"/>
                  <w:vAlign w:val="center"/>
                  <w:hideMark/>
                </w:tcPr>
                <w:p w14:paraId="100A6FA1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t xml:space="preserve">Pezhman </w:t>
                  </w:r>
                  <w:proofErr w:type="spellStart"/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t>Sasanpour</w:t>
                  </w:r>
                  <w:proofErr w:type="spellEnd"/>
                </w:p>
              </w:tc>
              <w:tc>
                <w:tcPr>
                  <w:tcW w:w="2000" w:type="pct"/>
                  <w:vAlign w:val="center"/>
                  <w:hideMark/>
                </w:tcPr>
                <w:p w14:paraId="7B693ABE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ساير موارد</w:t>
                  </w:r>
                </w:p>
              </w:tc>
            </w:tr>
          </w:tbl>
          <w:p w14:paraId="7B0EB317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</w:p>
        </w:tc>
        <w:tc>
          <w:tcPr>
            <w:tcW w:w="850" w:type="dxa"/>
          </w:tcPr>
          <w:p w14:paraId="7DF96BB1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۶</w:t>
            </w:r>
          </w:p>
        </w:tc>
      </w:tr>
      <w:tr w:rsidR="00621F4B" w:rsidRPr="00621F4B" w14:paraId="447951CD" w14:textId="77777777" w:rsidTr="00621F4B">
        <w:tc>
          <w:tcPr>
            <w:tcW w:w="675" w:type="dxa"/>
          </w:tcPr>
          <w:p w14:paraId="3947CB32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۶</w:t>
            </w:r>
          </w:p>
        </w:tc>
        <w:tc>
          <w:tcPr>
            <w:tcW w:w="2127" w:type="dxa"/>
          </w:tcPr>
          <w:p w14:paraId="124B1189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 xml:space="preserve">Ferroelectric Rattling Enhances Thermoelectric Efficiency by Suppressing Thermal Transport in Metal Thio- and </w:t>
            </w:r>
            <w:proofErr w:type="spellStart"/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Selenophosphate</w:t>
            </w:r>
            <w:proofErr w:type="spellEnd"/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 xml:space="preserve"> Monolayers</w:t>
            </w:r>
          </w:p>
        </w:tc>
        <w:tc>
          <w:tcPr>
            <w:tcW w:w="708" w:type="dxa"/>
          </w:tcPr>
          <w:p w14:paraId="64EC7C79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hAnsi="Times New Roman" w:cs="B Nazanin"/>
                <w:sz w:val="20"/>
              </w:rPr>
              <w:t>7</w:t>
            </w:r>
          </w:p>
        </w:tc>
        <w:tc>
          <w:tcPr>
            <w:tcW w:w="2268" w:type="dxa"/>
          </w:tcPr>
          <w:p w14:paraId="5F7027A4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CHEMISTRY OF MATERIALS</w:t>
            </w:r>
          </w:p>
        </w:tc>
        <w:tc>
          <w:tcPr>
            <w:tcW w:w="709" w:type="dxa"/>
          </w:tcPr>
          <w:p w14:paraId="6CAD97D1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۱۴۰۴</w:t>
            </w:r>
          </w:p>
        </w:tc>
        <w:tc>
          <w:tcPr>
            <w:tcW w:w="6379" w:type="dxa"/>
          </w:tcPr>
          <w:tbl>
            <w:tblPr>
              <w:bidiVisual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390"/>
              <w:gridCol w:w="2465"/>
            </w:tblGrid>
            <w:tr w:rsidR="00621F4B" w:rsidRPr="00621F4B" w14:paraId="24C6E3E2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5AA61394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۱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3049E8E9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791B97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جلالي اميرعطا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۴۰۱۴۳۳۰۲۲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E790BD0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دانشجوي دانشگاه</w:t>
                  </w:r>
                </w:p>
              </w:tc>
            </w:tr>
            <w:tr w:rsidR="00621F4B" w:rsidRPr="00621F4B" w14:paraId="654A1996" w14:textId="77777777" w:rsidTr="004A4F86">
              <w:tc>
                <w:tcPr>
                  <w:tcW w:w="250" w:type="pct"/>
                  <w:vAlign w:val="center"/>
                  <w:hideMark/>
                </w:tcPr>
                <w:p w14:paraId="7D212D37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۲</w:t>
                  </w:r>
                </w:p>
              </w:tc>
              <w:tc>
                <w:tcPr>
                  <w:tcW w:w="2750" w:type="pct"/>
                  <w:vAlign w:val="center"/>
                  <w:hideMark/>
                </w:tcPr>
                <w:p w14:paraId="7CD08832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:rtl/>
                      <w14:ligatures w14:val="none"/>
                    </w:rPr>
                    <w:t>نقوي سيدشهاب الدين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۳۹۶۴۱۱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14:paraId="6705D1AF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دانشگاه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>
                    <w:rPr>
                      <w:rFonts w:ascii="Times New Roman" w:eastAsia="Times New Roman" w:hAnsi="Times New Roman" w:cs="B Nazanin" w:hint="cs"/>
                      <w:kern w:val="0"/>
                      <w:sz w:val="20"/>
                      <w:rtl/>
                      <w:lang w:bidi="fa-IR"/>
                      <w14:ligatures w14:val="none"/>
                    </w:rPr>
                    <w:t>(نویسنده رابط)</w:t>
                  </w:r>
                </w:p>
              </w:tc>
            </w:tr>
          </w:tbl>
          <w:p w14:paraId="66C488B9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</w:p>
        </w:tc>
        <w:tc>
          <w:tcPr>
            <w:tcW w:w="850" w:type="dxa"/>
          </w:tcPr>
          <w:p w14:paraId="1CBE1D5E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۲</w:t>
            </w:r>
          </w:p>
        </w:tc>
      </w:tr>
      <w:tr w:rsidR="00621F4B" w:rsidRPr="00621F4B" w14:paraId="15FD9663" w14:textId="77777777" w:rsidTr="00621F4B">
        <w:tc>
          <w:tcPr>
            <w:tcW w:w="675" w:type="dxa"/>
          </w:tcPr>
          <w:p w14:paraId="7D43F737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۷</w:t>
            </w:r>
          </w:p>
        </w:tc>
        <w:tc>
          <w:tcPr>
            <w:tcW w:w="2127" w:type="dxa"/>
          </w:tcPr>
          <w:p w14:paraId="336FFFB4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Topical Administration of Mucoadhesive Liposomes-Epoetin-? for Targeting the Ocular Posterior Segment</w:t>
            </w:r>
          </w:p>
        </w:tc>
        <w:tc>
          <w:tcPr>
            <w:tcW w:w="708" w:type="dxa"/>
          </w:tcPr>
          <w:p w14:paraId="6AB166A4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hAnsi="Times New Roman" w:cs="B Nazanin"/>
                <w:sz w:val="20"/>
              </w:rPr>
              <w:t>4.5</w:t>
            </w:r>
          </w:p>
        </w:tc>
        <w:tc>
          <w:tcPr>
            <w:tcW w:w="2268" w:type="dxa"/>
          </w:tcPr>
          <w:p w14:paraId="32BBA202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MOLECULAR PHARMACEUTICS</w:t>
            </w:r>
          </w:p>
        </w:tc>
        <w:tc>
          <w:tcPr>
            <w:tcW w:w="709" w:type="dxa"/>
          </w:tcPr>
          <w:p w14:paraId="6342E6F0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۱۴۰۴</w:t>
            </w:r>
          </w:p>
        </w:tc>
        <w:tc>
          <w:tcPr>
            <w:tcW w:w="6379" w:type="dxa"/>
          </w:tcPr>
          <w:tbl>
            <w:tblPr>
              <w:bidiVisual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390"/>
              <w:gridCol w:w="2465"/>
            </w:tblGrid>
            <w:tr w:rsidR="00621F4B" w:rsidRPr="00621F4B" w14:paraId="370263E2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8A27894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۱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2BF8951E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791B97">
                    <w:rPr>
                      <w:rFonts w:ascii="Times New Roman" w:eastAsia="Times New Roman" w:hAnsi="Times New Roman" w:cs="B Nazanin"/>
                      <w:kern w:val="0"/>
                      <w:sz w:val="20"/>
                      <w:u w:val="single"/>
                      <w:rtl/>
                      <w14:ligatures w14:val="none"/>
                    </w:rPr>
                    <w:t>پاكيان سروناز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۹۸۵۳۳۰۰۵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7A7D6115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دانشجوي دانشگاه</w:t>
                  </w:r>
                </w:p>
              </w:tc>
            </w:tr>
            <w:tr w:rsidR="00621F4B" w:rsidRPr="00621F4B" w14:paraId="1C42C8F7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71BE9550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۲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37731174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:rtl/>
                      <w14:ligatures w14:val="none"/>
                    </w:rPr>
                    <w:t>نبيد محمدرضا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۳۷۵۱۹۷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54715E7D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دانشگاه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>
                    <w:rPr>
                      <w:rFonts w:ascii="Times New Roman" w:eastAsia="Times New Roman" w:hAnsi="Times New Roman" w:cs="B Nazanin" w:hint="cs"/>
                      <w:kern w:val="0"/>
                      <w:sz w:val="20"/>
                      <w:rtl/>
                      <w:lang w:bidi="fa-IR"/>
                      <w14:ligatures w14:val="none"/>
                    </w:rPr>
                    <w:t>(نویسنده رابط)</w:t>
                  </w:r>
                </w:p>
              </w:tc>
            </w:tr>
            <w:tr w:rsidR="00621F4B" w:rsidRPr="00621F4B" w14:paraId="511FE279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49246041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۳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38D841E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ستاريان ليلا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371238F5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</w:p>
              </w:tc>
            </w:tr>
            <w:tr w:rsidR="00621F4B" w:rsidRPr="00621F4B" w14:paraId="45A8CCAD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4F402322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lastRenderedPageBreak/>
                    <w:t>۴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6A90ADC2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صادقي ابندانسري حميد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4B66E695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>
                    <w:rPr>
                      <w:rFonts w:ascii="Times New Roman" w:eastAsia="Times New Roman" w:hAnsi="Times New Roman" w:cs="B Nazanin" w:hint="cs"/>
                      <w:kern w:val="0"/>
                      <w:sz w:val="20"/>
                      <w:rtl/>
                      <w:lang w:bidi="fa-IR"/>
                      <w14:ligatures w14:val="none"/>
                    </w:rPr>
                    <w:t>(نویسنده رابط)</w:t>
                  </w:r>
                </w:p>
              </w:tc>
            </w:tr>
            <w:tr w:rsidR="00621F4B" w:rsidRPr="00621F4B" w14:paraId="63D22773" w14:textId="77777777" w:rsidTr="004A4F86">
              <w:tc>
                <w:tcPr>
                  <w:tcW w:w="250" w:type="pct"/>
                  <w:vAlign w:val="center"/>
                  <w:hideMark/>
                </w:tcPr>
                <w:p w14:paraId="77C0EDEC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۵</w:t>
                  </w:r>
                </w:p>
              </w:tc>
              <w:tc>
                <w:tcPr>
                  <w:tcW w:w="2750" w:type="pct"/>
                  <w:vAlign w:val="center"/>
                  <w:hideMark/>
                </w:tcPr>
                <w:p w14:paraId="3F747836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ميركاني احمد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۴۰۰۵۳۳۰۰۹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14:paraId="723484A8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دانشجوي دانشگاه</w:t>
                  </w:r>
                </w:p>
              </w:tc>
            </w:tr>
          </w:tbl>
          <w:p w14:paraId="104061E3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</w:p>
        </w:tc>
        <w:tc>
          <w:tcPr>
            <w:tcW w:w="850" w:type="dxa"/>
          </w:tcPr>
          <w:p w14:paraId="10F805A7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lastRenderedPageBreak/>
              <w:t>۵</w:t>
            </w:r>
          </w:p>
        </w:tc>
      </w:tr>
      <w:tr w:rsidR="00621F4B" w:rsidRPr="00621F4B" w14:paraId="28C09898" w14:textId="77777777" w:rsidTr="00621F4B">
        <w:tc>
          <w:tcPr>
            <w:tcW w:w="675" w:type="dxa"/>
          </w:tcPr>
          <w:p w14:paraId="3C7F08B7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۸</w:t>
            </w:r>
          </w:p>
        </w:tc>
        <w:tc>
          <w:tcPr>
            <w:tcW w:w="2127" w:type="dxa"/>
          </w:tcPr>
          <w:p w14:paraId="707E2985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A Cubane-Like Cobalt Complex in Water Oxidation: Synthesis, True Catalyst, and Catalytic Mechanism</w:t>
            </w:r>
          </w:p>
        </w:tc>
        <w:tc>
          <w:tcPr>
            <w:tcW w:w="708" w:type="dxa"/>
          </w:tcPr>
          <w:p w14:paraId="330BD9BD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hAnsi="Times New Roman" w:cs="B Nazanin"/>
                <w:sz w:val="20"/>
              </w:rPr>
              <w:t>4.7</w:t>
            </w:r>
          </w:p>
        </w:tc>
        <w:tc>
          <w:tcPr>
            <w:tcW w:w="2268" w:type="dxa"/>
          </w:tcPr>
          <w:p w14:paraId="68ACFC67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INORGANIC CHEMISTRY</w:t>
            </w:r>
          </w:p>
        </w:tc>
        <w:tc>
          <w:tcPr>
            <w:tcW w:w="709" w:type="dxa"/>
          </w:tcPr>
          <w:p w14:paraId="4F5BE5F7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۱۴۰۴</w:t>
            </w:r>
          </w:p>
        </w:tc>
        <w:tc>
          <w:tcPr>
            <w:tcW w:w="6379" w:type="dxa"/>
          </w:tcPr>
          <w:tbl>
            <w:tblPr>
              <w:bidiVisual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390"/>
              <w:gridCol w:w="2465"/>
            </w:tblGrid>
            <w:tr w:rsidR="00621F4B" w:rsidRPr="00621F4B" w14:paraId="1C7692DF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39219D0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۱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66F4F54F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هاشمي نگاه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5E73D31B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دانشجوي خارج از دانشگاه</w:t>
                  </w:r>
                </w:p>
              </w:tc>
            </w:tr>
            <w:tr w:rsidR="00621F4B" w:rsidRPr="00621F4B" w14:paraId="2D99BFD9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BED233F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۲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236DDE23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ماركس والكر آر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48EFABAC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</w:p>
              </w:tc>
            </w:tr>
            <w:tr w:rsidR="00621F4B" w:rsidRPr="00621F4B" w14:paraId="4119CA0B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7E61C3EA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۳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7A5F148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سيوتيني دانيل آر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42601A5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</w:p>
              </w:tc>
            </w:tr>
            <w:tr w:rsidR="00621F4B" w:rsidRPr="00621F4B" w14:paraId="108F6849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568DD31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۴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72FA686E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تريانا كارلوس آر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B8536AE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</w:p>
              </w:tc>
            </w:tr>
            <w:tr w:rsidR="00621F4B" w:rsidRPr="00621F4B" w14:paraId="0310B41A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68A07F66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۵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704465CF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ناندي سوبهاجيت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B02BCC6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</w:p>
              </w:tc>
            </w:tr>
            <w:tr w:rsidR="00621F4B" w:rsidRPr="00621F4B" w14:paraId="3B3B25C8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32D9F774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۶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6EF6E4D9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بيكس رحمان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0B64329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</w:p>
              </w:tc>
            </w:tr>
            <w:tr w:rsidR="00621F4B" w:rsidRPr="00621F4B" w14:paraId="7EA98505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672531BC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۷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8F1EF76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:rtl/>
                      <w14:ligatures w14:val="none"/>
                    </w:rPr>
                    <w:t>نوتاش بهروز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:rtl/>
                      <w:lang w:bidi="fa-IR"/>
                      <w14:ligatures w14:val="none"/>
                    </w:rPr>
                    <w:t>۳۸۸۰۵۸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47C4681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دانشگاه</w:t>
                  </w:r>
                </w:p>
              </w:tc>
            </w:tr>
            <w:tr w:rsidR="00621F4B" w:rsidRPr="00621F4B" w14:paraId="455CA4D4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48611FEE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۸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5112C4E7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رامش بابو شاراث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5818AAC8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</w:p>
              </w:tc>
            </w:tr>
            <w:tr w:rsidR="00621F4B" w:rsidRPr="00621F4B" w14:paraId="5D0009D2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E2C419E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۹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52DE13C1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مولر آرنولد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2CA8A649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</w:p>
              </w:tc>
            </w:tr>
            <w:tr w:rsidR="00621F4B" w:rsidRPr="00621F4B" w14:paraId="6AD20038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6585AC2E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۱۰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542B5A52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ويچشر آدريان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E34CE10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</w:p>
              </w:tc>
            </w:tr>
            <w:tr w:rsidR="00621F4B" w:rsidRPr="00621F4B" w14:paraId="253D9182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55F5E54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۱۱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6B28B45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وكن هوبر كريستف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A9585E0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</w:p>
              </w:tc>
            </w:tr>
            <w:tr w:rsidR="00621F4B" w:rsidRPr="00621F4B" w14:paraId="66B59045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4603E55E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۱۲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E832962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بلينر ديويد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28D74D19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</w:p>
              </w:tc>
            </w:tr>
            <w:tr w:rsidR="00621F4B" w:rsidRPr="00621F4B" w14:paraId="49F3E240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5E6C9F40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۱۳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8264194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چايي كوان هوا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3EAE90C0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</w:p>
              </w:tc>
            </w:tr>
            <w:tr w:rsidR="00621F4B" w:rsidRPr="00621F4B" w14:paraId="706AEA4B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2C3B9C8D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۱۴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5F184E6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پاتزكه گرتا آر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D841D76" w14:textId="77777777" w:rsidR="00621F4B" w:rsidRPr="00621F4B" w:rsidRDefault="00621F4B" w:rsidP="00621F4B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>
                    <w:rPr>
                      <w:rFonts w:ascii="Times New Roman" w:eastAsia="Times New Roman" w:hAnsi="Times New Roman" w:cs="B Nazanin" w:hint="cs"/>
                      <w:kern w:val="0"/>
                      <w:sz w:val="20"/>
                      <w:rtl/>
                      <w:lang w:bidi="fa-IR"/>
                      <w14:ligatures w14:val="none"/>
                    </w:rPr>
                    <w:t>(نویسنده رابط)</w:t>
                  </w:r>
                </w:p>
              </w:tc>
            </w:tr>
            <w:tr w:rsidR="00621F4B" w:rsidRPr="00621F4B" w14:paraId="66831260" w14:textId="77777777" w:rsidTr="004A4F86">
              <w:tc>
                <w:tcPr>
                  <w:tcW w:w="250" w:type="pct"/>
                  <w:vAlign w:val="center"/>
                  <w:hideMark/>
                </w:tcPr>
                <w:p w14:paraId="50AB2273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۱۵</w:t>
                  </w:r>
                </w:p>
              </w:tc>
              <w:tc>
                <w:tcPr>
                  <w:tcW w:w="2750" w:type="pct"/>
                  <w:vAlign w:val="center"/>
                  <w:hideMark/>
                </w:tcPr>
                <w:p w14:paraId="5055827F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نجف پور محمد مهدي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14:paraId="7B7C317A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>
                    <w:rPr>
                      <w:rFonts w:ascii="Times New Roman" w:eastAsia="Times New Roman" w:hAnsi="Times New Roman" w:cs="B Nazanin" w:hint="cs"/>
                      <w:kern w:val="0"/>
                      <w:sz w:val="20"/>
                      <w:rtl/>
                      <w:lang w:bidi="fa-IR"/>
                      <w14:ligatures w14:val="none"/>
                    </w:rPr>
                    <w:t>(نویسنده رابط)</w:t>
                  </w:r>
                </w:p>
              </w:tc>
            </w:tr>
          </w:tbl>
          <w:p w14:paraId="4D64CCDC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</w:p>
        </w:tc>
        <w:tc>
          <w:tcPr>
            <w:tcW w:w="850" w:type="dxa"/>
          </w:tcPr>
          <w:p w14:paraId="2F13E18D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۱۵</w:t>
            </w:r>
          </w:p>
        </w:tc>
      </w:tr>
      <w:tr w:rsidR="00621F4B" w:rsidRPr="00621F4B" w14:paraId="37EB44DB" w14:textId="77777777" w:rsidTr="00621F4B">
        <w:tc>
          <w:tcPr>
            <w:tcW w:w="675" w:type="dxa"/>
          </w:tcPr>
          <w:p w14:paraId="7FAAC5CC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۹</w:t>
            </w:r>
          </w:p>
        </w:tc>
        <w:tc>
          <w:tcPr>
            <w:tcW w:w="2127" w:type="dxa"/>
          </w:tcPr>
          <w:p w14:paraId="5573275B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Sacrificial MOFs on usage: multifunctional compounds</w:t>
            </w:r>
          </w:p>
        </w:tc>
        <w:tc>
          <w:tcPr>
            <w:tcW w:w="708" w:type="dxa"/>
          </w:tcPr>
          <w:p w14:paraId="3DB9BED3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hAnsi="Times New Roman" w:cs="B Nazanin"/>
                <w:sz w:val="20"/>
              </w:rPr>
              <w:t>5.7</w:t>
            </w:r>
          </w:p>
        </w:tc>
        <w:tc>
          <w:tcPr>
            <w:tcW w:w="2268" w:type="dxa"/>
          </w:tcPr>
          <w:p w14:paraId="19DA8CA8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14:ligatures w14:val="none"/>
              </w:rPr>
              <w:t>Journal of Materials Chemistry B</w:t>
            </w:r>
          </w:p>
        </w:tc>
        <w:tc>
          <w:tcPr>
            <w:tcW w:w="709" w:type="dxa"/>
          </w:tcPr>
          <w:p w14:paraId="7052C100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t>۱۴۰۴</w:t>
            </w:r>
          </w:p>
        </w:tc>
        <w:tc>
          <w:tcPr>
            <w:tcW w:w="6379" w:type="dxa"/>
          </w:tcPr>
          <w:tbl>
            <w:tblPr>
              <w:bidiVisual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390"/>
              <w:gridCol w:w="2465"/>
            </w:tblGrid>
            <w:tr w:rsidR="00621F4B" w:rsidRPr="00621F4B" w14:paraId="0937D0C1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31C31124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۱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23755A89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791B97">
                    <w:rPr>
                      <w:rFonts w:ascii="Times New Roman" w:eastAsia="Times New Roman" w:hAnsi="Times New Roman" w:cs="B Nazanin"/>
                      <w:kern w:val="0"/>
                      <w:sz w:val="20"/>
                      <w:u w:val="single"/>
                      <w:rtl/>
                      <w14:ligatures w14:val="none"/>
                    </w:rPr>
                    <w:t>رحيمي مصلح آبادي رادمهر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۹۸۲۳۳۰۲۱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681F060B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دانشجوي دانشگاه</w:t>
                  </w:r>
                </w:p>
              </w:tc>
            </w:tr>
            <w:tr w:rsidR="00621F4B" w:rsidRPr="00621F4B" w14:paraId="54425E5C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3D504026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lastRenderedPageBreak/>
                    <w:t>۲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4AB9C8F2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هدايتي زينب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545ECF45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دانشجوي خارج از دانشگاه</w:t>
                  </w:r>
                </w:p>
              </w:tc>
            </w:tr>
            <w:tr w:rsidR="00621F4B" w:rsidRPr="00621F4B" w14:paraId="673BF5CC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12AD687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۳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3374AA1F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مزرعه محمد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1DAF4021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دانشجوي خارج از دانشگاه</w:t>
                  </w:r>
                </w:p>
              </w:tc>
            </w:tr>
            <w:tr w:rsidR="00621F4B" w:rsidRPr="00621F4B" w14:paraId="38E50349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2517BB7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۴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0B03BE7A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791B97">
                    <w:rPr>
                      <w:rFonts w:ascii="Times New Roman" w:eastAsia="Times New Roman" w:hAnsi="Times New Roman" w:cs="B Nazanin"/>
                      <w:kern w:val="0"/>
                      <w:sz w:val="20"/>
                      <w:u w:val="single"/>
                      <w:rtl/>
                      <w14:ligatures w14:val="none"/>
                    </w:rPr>
                    <w:t>اصغر شكيبا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۴۰۲۵۳۳۰۱۶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29AEFB22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دانشجوي دانشگاه</w:t>
                  </w:r>
                </w:p>
              </w:tc>
            </w:tr>
            <w:tr w:rsidR="00621F4B" w:rsidRPr="00621F4B" w14:paraId="6CEB6E06" w14:textId="77777777" w:rsidTr="004A4F86">
              <w:tc>
                <w:tcPr>
                  <w:tcW w:w="2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44BBDE19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۵</w:t>
                  </w:r>
                </w:p>
              </w:tc>
              <w:tc>
                <w:tcPr>
                  <w:tcW w:w="275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76444DAE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:rtl/>
                      <w14:ligatures w14:val="none"/>
                    </w:rPr>
                    <w:t>روحاني فرزانه</w:t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14:ligatures w14:val="none"/>
                    </w:rPr>
                    <w:br/>
                  </w: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highlight w:val="green"/>
                      <w:rtl/>
                      <w:lang w:bidi="fa-IR"/>
                      <w14:ligatures w14:val="none"/>
                    </w:rPr>
                    <w:t>۳۹۹۴۴۲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CCCCCC"/>
                  </w:tcBorders>
                  <w:vAlign w:val="center"/>
                  <w:hideMark/>
                </w:tcPr>
                <w:p w14:paraId="3564FBEE" w14:textId="77777777" w:rsid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دانشگاه</w:t>
                  </w:r>
                </w:p>
                <w:p w14:paraId="7E21ACB4" w14:textId="77777777" w:rsidR="00621F4B" w:rsidRPr="00621F4B" w:rsidRDefault="00621F4B" w:rsidP="00621F4B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B Nazanin" w:hint="cs"/>
                      <w:kern w:val="0"/>
                      <w:sz w:val="20"/>
                      <w:rtl/>
                      <w:lang w:bidi="fa-IR"/>
                      <w14:ligatures w14:val="none"/>
                    </w:rPr>
                    <w:t>(نویسنده رابط)</w:t>
                  </w:r>
                </w:p>
              </w:tc>
            </w:tr>
            <w:tr w:rsidR="00621F4B" w:rsidRPr="00621F4B" w14:paraId="5F4989D1" w14:textId="77777777" w:rsidTr="004A4F86">
              <w:tc>
                <w:tcPr>
                  <w:tcW w:w="250" w:type="pct"/>
                  <w:vAlign w:val="center"/>
                  <w:hideMark/>
                </w:tcPr>
                <w:p w14:paraId="1EE8C71B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:lang w:bidi="fa-IR"/>
                      <w14:ligatures w14:val="none"/>
                    </w:rPr>
                    <w:t>۶</w:t>
                  </w:r>
                </w:p>
              </w:tc>
              <w:tc>
                <w:tcPr>
                  <w:tcW w:w="2750" w:type="pct"/>
                  <w:vAlign w:val="center"/>
                  <w:hideMark/>
                </w:tcPr>
                <w:p w14:paraId="632B1213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مرسلي علي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14:paraId="066156BF" w14:textId="77777777" w:rsidR="00621F4B" w:rsidRPr="00621F4B" w:rsidRDefault="00621F4B" w:rsidP="004A4F86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B Nazanin"/>
                      <w:kern w:val="0"/>
                      <w:sz w:val="20"/>
                      <w14:ligatures w14:val="none"/>
                    </w:rPr>
                  </w:pPr>
                  <w:r w:rsidRPr="00621F4B">
                    <w:rPr>
                      <w:rFonts w:ascii="Times New Roman" w:eastAsia="Times New Roman" w:hAnsi="Times New Roman" w:cs="B Nazanin"/>
                      <w:kern w:val="0"/>
                      <w:sz w:val="20"/>
                      <w:rtl/>
                      <w14:ligatures w14:val="none"/>
                    </w:rPr>
                    <w:t>هيات علمي خارج از دانشگاه</w:t>
                  </w:r>
                </w:p>
              </w:tc>
            </w:tr>
          </w:tbl>
          <w:p w14:paraId="23390C1E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</w:p>
        </w:tc>
        <w:tc>
          <w:tcPr>
            <w:tcW w:w="850" w:type="dxa"/>
          </w:tcPr>
          <w:p w14:paraId="5E9291AB" w14:textId="77777777" w:rsidR="00621F4B" w:rsidRPr="00621F4B" w:rsidRDefault="00621F4B" w:rsidP="004A4F86">
            <w:pPr>
              <w:jc w:val="center"/>
              <w:rPr>
                <w:rFonts w:ascii="Times New Roman" w:hAnsi="Times New Roman" w:cs="B Nazanin"/>
                <w:sz w:val="20"/>
              </w:rPr>
            </w:pPr>
            <w:r w:rsidRPr="00621F4B">
              <w:rPr>
                <w:rFonts w:ascii="Times New Roman" w:eastAsia="Times New Roman" w:hAnsi="Times New Roman" w:cs="B Nazanin"/>
                <w:kern w:val="0"/>
                <w:sz w:val="20"/>
                <w:rtl/>
                <w:lang w:bidi="fa-IR"/>
                <w14:ligatures w14:val="none"/>
              </w:rPr>
              <w:lastRenderedPageBreak/>
              <w:t>۶</w:t>
            </w:r>
          </w:p>
        </w:tc>
      </w:tr>
    </w:tbl>
    <w:p w14:paraId="57BD6970" w14:textId="77777777" w:rsidR="00016901" w:rsidRPr="00621F4B" w:rsidRDefault="00016901">
      <w:pPr>
        <w:rPr>
          <w:rFonts w:ascii="Times New Roman" w:hAnsi="Times New Roman" w:cs="B Nazanin"/>
          <w:sz w:val="20"/>
        </w:rPr>
      </w:pPr>
    </w:p>
    <w:sectPr w:rsidR="00016901" w:rsidRPr="00621F4B" w:rsidSect="00621F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55"/>
    <w:rsid w:val="00016901"/>
    <w:rsid w:val="003F3155"/>
    <w:rsid w:val="00621F4B"/>
    <w:rsid w:val="00791B97"/>
    <w:rsid w:val="00E1534E"/>
    <w:rsid w:val="00E7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F692"/>
  <w15:docId w15:val="{25D624F2-F2AA-41A1-BF01-D594F384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F4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F4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m.foomezhi@sbu.ac.ir</cp:lastModifiedBy>
  <cp:revision>2</cp:revision>
  <dcterms:created xsi:type="dcterms:W3CDTF">2025-07-14T07:33:00Z</dcterms:created>
  <dcterms:modified xsi:type="dcterms:W3CDTF">2025-07-14T07:33:00Z</dcterms:modified>
</cp:coreProperties>
</file>